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36922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sz w:val="18"/>
        </w:rPr>
      </w:pPr>
      <w:bookmarkStart w:id="0" w:name="__DdeLink__2751_487351202"/>
      <w:bookmarkStart w:id="1" w:name="highlightHit_4"/>
      <w:bookmarkStart w:id="2" w:name="highlightHit_5"/>
      <w:bookmarkStart w:id="3" w:name="highlightHit_6"/>
      <w:bookmarkStart w:id="4" w:name="highlightHit_7"/>
      <w:bookmarkEnd w:id="0"/>
      <w:bookmarkEnd w:id="1"/>
      <w:bookmarkEnd w:id="2"/>
      <w:bookmarkEnd w:id="3"/>
      <w:bookmarkEnd w:id="4"/>
      <w:r w:rsidRPr="000353CC">
        <w:rPr>
          <w:rFonts w:ascii="Arial Narrow" w:hAnsi="Arial Narrow" w:cs="Arial Narrow"/>
          <w:b/>
          <w:bCs/>
          <w:sz w:val="18"/>
        </w:rPr>
        <w:t>Załącznik nr 8 do SIWZ</w:t>
      </w:r>
      <w:r w:rsidRPr="00246BED">
        <w:rPr>
          <w:rFonts w:ascii="Arial Narrow" w:hAnsi="Arial Narrow" w:cs="Arial Narrow"/>
          <w:b/>
          <w:bCs/>
          <w:sz w:val="18"/>
        </w:rPr>
        <w:t xml:space="preserve"> </w:t>
      </w:r>
      <w:r w:rsidRPr="000353CC">
        <w:rPr>
          <w:rFonts w:ascii="Arial Narrow" w:hAnsi="Arial Narrow" w:cs="Arial Narrow"/>
          <w:b/>
          <w:bCs/>
          <w:sz w:val="18"/>
        </w:rPr>
        <w:t>PN-0</w:t>
      </w:r>
      <w:r w:rsidR="00BA5980">
        <w:rPr>
          <w:rFonts w:ascii="Arial Narrow" w:hAnsi="Arial Narrow" w:cs="Arial Narrow"/>
          <w:b/>
          <w:bCs/>
          <w:sz w:val="18"/>
        </w:rPr>
        <w:t>3</w:t>
      </w:r>
      <w:r w:rsidRPr="000353CC">
        <w:rPr>
          <w:rFonts w:ascii="Arial Narrow" w:hAnsi="Arial Narrow" w:cs="Arial Narrow"/>
          <w:b/>
          <w:bCs/>
          <w:sz w:val="18"/>
        </w:rPr>
        <w:t>/GCUW/201</w:t>
      </w:r>
      <w:r>
        <w:rPr>
          <w:rFonts w:ascii="Arial Narrow" w:hAnsi="Arial Narrow" w:cs="Arial Narrow"/>
          <w:b/>
          <w:bCs/>
          <w:sz w:val="18"/>
        </w:rPr>
        <w:t xml:space="preserve">9                                                                                                               </w:t>
      </w:r>
    </w:p>
    <w:p w14:paraId="089505BC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5809C29B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097B8ED3" w14:textId="77777777" w:rsidR="00246BED" w:rsidRPr="000353CC" w:rsidRDefault="00246BED" w:rsidP="00246BED">
      <w:pPr>
        <w:spacing w:after="0" w:line="240" w:lineRule="auto"/>
        <w:contextualSpacing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color w:val="000000"/>
          <w:sz w:val="24"/>
          <w:szCs w:val="24"/>
        </w:rPr>
        <w:t>……………………………….</w:t>
      </w:r>
    </w:p>
    <w:p w14:paraId="6422F850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(pieczęć wykonawcy</w:t>
      </w:r>
    </w:p>
    <w:p w14:paraId="2C9CEFBA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lub nazwa i adres wykonawcy)</w:t>
      </w:r>
    </w:p>
    <w:p w14:paraId="1BA5842B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7CC380B" w14:textId="77777777" w:rsidR="00246BED" w:rsidRPr="000353CC" w:rsidRDefault="00246BED" w:rsidP="0058000D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 w:rsidRPr="000353C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Zobowiązanie innych podmiotów na podstawie art. 22a </w:t>
      </w:r>
      <w:r w:rsidRPr="000353CC">
        <w:rPr>
          <w:rFonts w:ascii="Arial Narrow" w:hAnsi="Arial Narrow" w:cs="Arial Narrow"/>
          <w:b/>
          <w:sz w:val="24"/>
          <w:szCs w:val="24"/>
        </w:rPr>
        <w:t xml:space="preserve">ustawy z dnia 29 stycznia 2004 r.  Prawo zamówień publicznych (dalej jako: </w:t>
      </w:r>
      <w:r>
        <w:rPr>
          <w:rFonts w:ascii="Arial Narrow" w:hAnsi="Arial Narrow" w:cs="Arial Narrow"/>
          <w:b/>
          <w:sz w:val="24"/>
          <w:szCs w:val="24"/>
        </w:rPr>
        <w:t>U</w:t>
      </w:r>
      <w:r w:rsidRPr="000353CC">
        <w:rPr>
          <w:rFonts w:ascii="Arial Narrow" w:hAnsi="Arial Narrow" w:cs="Arial Narrow"/>
          <w:b/>
          <w:sz w:val="24"/>
          <w:szCs w:val="24"/>
        </w:rPr>
        <w:t xml:space="preserve">stawa </w:t>
      </w:r>
      <w:r>
        <w:rPr>
          <w:rFonts w:ascii="Arial Narrow" w:hAnsi="Arial Narrow" w:cs="Arial Narrow"/>
          <w:b/>
          <w:sz w:val="24"/>
          <w:szCs w:val="24"/>
        </w:rPr>
        <w:t>p</w:t>
      </w:r>
      <w:r w:rsidRPr="000353CC">
        <w:rPr>
          <w:rFonts w:ascii="Arial Narrow" w:hAnsi="Arial Narrow" w:cs="Arial Narrow"/>
          <w:b/>
          <w:sz w:val="24"/>
          <w:szCs w:val="24"/>
        </w:rPr>
        <w:t>zp)</w:t>
      </w:r>
      <w:r w:rsidRPr="000353CC">
        <w:rPr>
          <w:rStyle w:val="Odwoanieprzypisudolnego"/>
          <w:rFonts w:ascii="Arial Narrow" w:hAnsi="Arial Narrow" w:cs="Arial Narrow"/>
          <w:b/>
          <w:sz w:val="24"/>
          <w:szCs w:val="24"/>
        </w:rPr>
        <w:footnoteReference w:id="1"/>
      </w:r>
    </w:p>
    <w:p w14:paraId="308ED05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14:paraId="71DB8B5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>My niżej podpisani</w:t>
      </w:r>
    </w:p>
    <w:p w14:paraId="0E7DA4D6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………………………………………………………………………………….………………….</w:t>
      </w:r>
    </w:p>
    <w:p w14:paraId="05294E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CB85D62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 xml:space="preserve">działając w imieniu i na rzecz </w:t>
      </w:r>
    </w:p>
    <w:p w14:paraId="67E3355E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2833CE7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4FC4370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iCs/>
          <w:color w:val="000000"/>
          <w:sz w:val="18"/>
          <w:szCs w:val="24"/>
        </w:rPr>
        <w:t>nazwa (firma) i dokładny adres podmiotu</w:t>
      </w:r>
    </w:p>
    <w:p w14:paraId="357F9123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Cs w:val="24"/>
        </w:rPr>
      </w:pPr>
    </w:p>
    <w:p w14:paraId="79EFA8C7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 xml:space="preserve">zobowiązujemy się oddać do dyspozycji Wykonawcy ubiegającemu się o uzyskanie zamówienia publicznego pn. </w:t>
      </w:r>
      <w:r w:rsidRPr="0058000D">
        <w:rPr>
          <w:rFonts w:ascii="Arial Narrow" w:hAnsi="Arial Narrow" w:cs="Arial Narrow"/>
          <w:bCs/>
        </w:rPr>
        <w:t>…</w:t>
      </w:r>
      <w:r w:rsidR="0058000D">
        <w:rPr>
          <w:rFonts w:ascii="Arial Narrow" w:hAnsi="Arial Narrow" w:cs="Arial Narrow"/>
          <w:bCs/>
        </w:rPr>
        <w:t>…………………………………………………</w:t>
      </w:r>
      <w:r w:rsidRPr="0058000D">
        <w:rPr>
          <w:rFonts w:ascii="Arial Narrow" w:hAnsi="Arial Narrow" w:cs="Arial Narrow"/>
          <w:bCs/>
        </w:rPr>
        <w:t>……………………………………………………………………….</w:t>
      </w:r>
    </w:p>
    <w:p w14:paraId="7A2ADBEA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943A980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iCs/>
          <w:color w:val="000000"/>
          <w:sz w:val="18"/>
          <w:szCs w:val="24"/>
        </w:rPr>
        <w:t>nazwa (firma) i dokładny adres wykonawcy</w:t>
      </w:r>
    </w:p>
    <w:p w14:paraId="13CA795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</w:p>
    <w:p w14:paraId="599D5F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Cs w:val="24"/>
        </w:rPr>
        <w:t>następujące zasoby, na okres korzystania z nich przy wykonywaniu zamówienia :</w:t>
      </w:r>
    </w:p>
    <w:p w14:paraId="0568CFB1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0F476BF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……….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C2EC3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(należy określić w szczególności:</w:t>
      </w:r>
    </w:p>
    <w:p w14:paraId="001AE39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a) zakres dostępnych wykonawcy zasobów innego podmiotu,</w:t>
      </w:r>
    </w:p>
    <w:p w14:paraId="22997E75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b) sposób wykorzystania zasobów innego podmiotu, przez wykonawcę, przy wykonywaniu zamówienia,</w:t>
      </w:r>
    </w:p>
    <w:p w14:paraId="7595123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c) charakter stosunku, jaki będzie łączył wykonawcę z innym podmiotem,</w:t>
      </w:r>
    </w:p>
    <w:p w14:paraId="72E99E2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color w:val="000000"/>
          <w:sz w:val="18"/>
          <w:szCs w:val="24"/>
        </w:rPr>
        <w:t>d) zakres i okres udziału innego podmiotu przy wykonywaniu zamówienia)</w:t>
      </w:r>
    </w:p>
    <w:p w14:paraId="07661378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205A474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D82E961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240162B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color w:val="000000"/>
          <w:sz w:val="24"/>
          <w:szCs w:val="24"/>
        </w:rPr>
        <w:t>............................... , dnia ........................</w:t>
      </w:r>
    </w:p>
    <w:p w14:paraId="6C44011D" w14:textId="77777777" w:rsidR="00246BED" w:rsidRPr="000353CC" w:rsidRDefault="00246BED" w:rsidP="00246BED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bookmarkStart w:id="5" w:name="_GoBack"/>
      <w:bookmarkEnd w:id="5"/>
    </w:p>
    <w:p w14:paraId="07EB94B3" w14:textId="77777777" w:rsidR="00246BED" w:rsidRDefault="00246BED" w:rsidP="00246BED">
      <w:pPr>
        <w:spacing w:after="0" w:line="240" w:lineRule="auto"/>
        <w:contextualSpacing/>
        <w:rPr>
          <w:rFonts w:ascii="Arial Narrow" w:hAnsi="Arial Narrow" w:cs="Arial Narrow"/>
          <w:b/>
          <w:bCs/>
          <w:sz w:val="18"/>
        </w:rPr>
      </w:pPr>
    </w:p>
    <w:sectPr w:rsidR="00246BED" w:rsidSect="00703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83D9" w14:textId="77777777" w:rsidR="004F4673" w:rsidRDefault="004F4673">
      <w:pPr>
        <w:spacing w:after="0" w:line="240" w:lineRule="auto"/>
      </w:pPr>
      <w:r>
        <w:separator/>
      </w:r>
    </w:p>
  </w:endnote>
  <w:endnote w:type="continuationSeparator" w:id="0">
    <w:p w14:paraId="296A1BB0" w14:textId="77777777" w:rsidR="004F4673" w:rsidRDefault="004F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AA44" w14:textId="77777777" w:rsidR="004F4673" w:rsidRDefault="004F4673">
      <w:pPr>
        <w:spacing w:after="0" w:line="240" w:lineRule="auto"/>
      </w:pPr>
      <w:r>
        <w:separator/>
      </w:r>
    </w:p>
  </w:footnote>
  <w:footnote w:type="continuationSeparator" w:id="0">
    <w:p w14:paraId="4F0763F6" w14:textId="77777777" w:rsidR="004F4673" w:rsidRDefault="004F4673">
      <w:pPr>
        <w:spacing w:after="0" w:line="240" w:lineRule="auto"/>
      </w:pPr>
      <w:r>
        <w:continuationSeparator/>
      </w:r>
    </w:p>
  </w:footnote>
  <w:footnote w:id="1">
    <w:p w14:paraId="3643EFE0" w14:textId="77777777" w:rsidR="00A61C0F" w:rsidRPr="00746663" w:rsidRDefault="00246BED" w:rsidP="00A61C0F">
      <w:pPr>
        <w:pStyle w:val="Tekstprzypisudolnego1"/>
        <w:pageBreakBefore/>
        <w:rPr>
          <w:rFonts w:ascii="Arial Narrow" w:hAnsi="Arial Narrow"/>
          <w:i/>
          <w:sz w:val="18"/>
          <w:szCs w:val="18"/>
        </w:rPr>
      </w:pPr>
      <w:r w:rsidRPr="00746663">
        <w:rPr>
          <w:rStyle w:val="Znakiprzypiswdolnych"/>
          <w:rFonts w:ascii="Arial Narrow" w:hAnsi="Arial Narrow"/>
          <w:sz w:val="18"/>
          <w:szCs w:val="18"/>
        </w:rPr>
        <w:footnoteRef/>
      </w:r>
      <w:r w:rsidR="00A61C0F" w:rsidRPr="00746663">
        <w:rPr>
          <w:rFonts w:ascii="Arial Narrow" w:hAnsi="Arial Narrow"/>
          <w:i/>
          <w:sz w:val="18"/>
          <w:szCs w:val="18"/>
        </w:rPr>
        <w:t>W przypadku nie polegania na zasobach innych podmiotów Wykonawca nie składa niniejszego załącznika do oferty</w:t>
      </w:r>
      <w:r w:rsidR="00A61C0F">
        <w:rPr>
          <w:rFonts w:ascii="Arial Narrow" w:hAnsi="Arial Narrow"/>
          <w:i/>
          <w:sz w:val="18"/>
          <w:szCs w:val="18"/>
        </w:rPr>
        <w:t>.</w:t>
      </w:r>
    </w:p>
    <w:p w14:paraId="67562D21" w14:textId="77777777" w:rsidR="00246BED" w:rsidRPr="00746663" w:rsidRDefault="00246BED" w:rsidP="00246BED">
      <w:pPr>
        <w:rPr>
          <w:rFonts w:ascii="Arial Narrow" w:hAnsi="Arial Narrow"/>
          <w:sz w:val="18"/>
          <w:szCs w:val="18"/>
        </w:rPr>
      </w:pPr>
    </w:p>
    <w:p w14:paraId="553EEF87" w14:textId="77777777" w:rsidR="00441447" w:rsidRDefault="00441447" w:rsidP="008563BA">
      <w:pPr>
        <w:spacing w:before="120"/>
        <w:jc w:val="both"/>
        <w:rPr>
          <w:rFonts w:ascii="Arial Narrow" w:hAnsi="Arial Narrow"/>
          <w:b/>
          <w:i/>
        </w:rPr>
      </w:pPr>
    </w:p>
    <w:p w14:paraId="1ACB2E4F" w14:textId="7901CDBE" w:rsidR="008563BA" w:rsidRDefault="008563BA" w:rsidP="00441447">
      <w:pPr>
        <w:spacing w:before="120"/>
        <w:jc w:val="center"/>
        <w:rPr>
          <w:rFonts w:ascii="Arial Narrow" w:hAnsi="Arial Narrow" w:cs="Times New Roman"/>
          <w:b/>
          <w:i/>
          <w:color w:val="auto"/>
          <w:kern w:val="2"/>
        </w:rPr>
      </w:pPr>
      <w:r>
        <w:rPr>
          <w:rFonts w:ascii="Arial Narrow" w:hAnsi="Arial Narrow"/>
          <w:b/>
          <w:i/>
        </w:rPr>
        <w:t>UWAGA: DOKUMENT NALEŻY PODPISAĆ KWALIFIKOWANYM PODPISEM ELEKTRONICZNYM!</w:t>
      </w:r>
    </w:p>
    <w:p w14:paraId="700E3323" w14:textId="77777777" w:rsidR="00246BED" w:rsidRPr="00746663" w:rsidRDefault="00246BED" w:rsidP="00246BED">
      <w:pPr>
        <w:pStyle w:val="Tekstprzypisudolnego1"/>
        <w:pageBreakBefore/>
        <w:rPr>
          <w:rFonts w:ascii="Arial Narrow" w:hAnsi="Arial Narrow"/>
          <w:sz w:val="18"/>
          <w:szCs w:val="18"/>
        </w:rPr>
      </w:pPr>
    </w:p>
    <w:p w14:paraId="6BCCB1FC" w14:textId="77777777" w:rsidR="00246BED" w:rsidRDefault="00246BED" w:rsidP="00246BED">
      <w:pPr>
        <w:pStyle w:val="Tekstprzypisudolnego1"/>
        <w:pageBreakBefore/>
      </w:pPr>
    </w:p>
    <w:p w14:paraId="26D4FC85" w14:textId="77777777" w:rsidR="00246BED" w:rsidRDefault="00246BED" w:rsidP="00246BED">
      <w:pPr>
        <w:pStyle w:val="Tekstprzypisudolnego1"/>
        <w:pageBreakBefore/>
      </w:pPr>
    </w:p>
    <w:p w14:paraId="53E84A6A" w14:textId="77777777" w:rsidR="00246BED" w:rsidRDefault="00246BED" w:rsidP="00246BED">
      <w:pPr>
        <w:pStyle w:val="Tekstprzypisudolnego1"/>
        <w:pageBreakBefore/>
      </w:pPr>
    </w:p>
    <w:p w14:paraId="117BA505" w14:textId="77777777" w:rsidR="00246BED" w:rsidRDefault="00246BED" w:rsidP="00246BED">
      <w:pPr>
        <w:pStyle w:val="Tekstprzypisudolnego1"/>
        <w:pageBreakBefore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4323" w14:textId="77777777" w:rsidR="00BA5980" w:rsidRDefault="00BA5980" w:rsidP="00BA5980">
    <w:pPr>
      <w:spacing w:after="0" w:line="240" w:lineRule="auto"/>
      <w:jc w:val="center"/>
      <w:rPr>
        <w:rFonts w:ascii="Arial Narrow" w:eastAsia="font278" w:hAnsi="Arial Narrow" w:cs="Arial Narrow"/>
        <w:b/>
        <w:kern w:val="2"/>
        <w:sz w:val="16"/>
        <w:szCs w:val="18"/>
      </w:rPr>
    </w:pPr>
    <w:bookmarkStart w:id="6" w:name="_Hlk5012663"/>
    <w:bookmarkStart w:id="7" w:name="_Hlk5012443"/>
    <w:r>
      <w:rPr>
        <w:rFonts w:ascii="Arial Narrow" w:eastAsia="font278" w:hAnsi="Arial Narrow" w:cs="Arial Narrow"/>
        <w:b/>
        <w:sz w:val="16"/>
        <w:szCs w:val="18"/>
      </w:rPr>
      <w:t xml:space="preserve">Zamówienie publiczne prowadzone w trybie przetargu nieograniczonego na świadczenie usług przewozowych w zakresie dowożenia uczniów </w:t>
    </w:r>
    <w:r>
      <w:rPr>
        <w:rFonts w:ascii="Arial Narrow" w:eastAsia="font278" w:hAnsi="Arial Narrow" w:cs="Arial Narrow"/>
        <w:b/>
        <w:sz w:val="16"/>
        <w:szCs w:val="18"/>
      </w:rPr>
      <w:br/>
      <w:t xml:space="preserve">z terenu Gminy Miasta Gdańska do placówek edukacyjnych i szkół specjalnych w roku szkolnym 2019/2020. </w:t>
    </w:r>
  </w:p>
  <w:p w14:paraId="63744F68" w14:textId="77777777" w:rsidR="00BA5980" w:rsidRDefault="00BA5980" w:rsidP="00BA5980">
    <w:pPr>
      <w:spacing w:after="0" w:line="240" w:lineRule="auto"/>
      <w:jc w:val="center"/>
      <w:rPr>
        <w:rFonts w:ascii="Arial Narrow" w:eastAsia="font278" w:hAnsi="Arial Narrow" w:cs="Arial Narrow"/>
        <w:b/>
        <w:sz w:val="16"/>
        <w:szCs w:val="18"/>
      </w:rPr>
    </w:pPr>
    <w:r>
      <w:rPr>
        <w:rFonts w:ascii="Arial Narrow" w:eastAsia="font278" w:hAnsi="Arial Narrow" w:cs="Arial Narrow"/>
        <w:b/>
        <w:sz w:val="16"/>
        <w:szCs w:val="18"/>
      </w:rPr>
      <w:t>Postępowanie przetargowe Nr PN-03/GCUW/2019</w:t>
    </w:r>
  </w:p>
  <w:p w14:paraId="001743BE" w14:textId="77777777" w:rsidR="00436A82" w:rsidRPr="00BA5980" w:rsidRDefault="00BA5980" w:rsidP="00BA5980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CA7FD" wp14:editId="01454505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3BF5B" id="Prostokąt 4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57575" wp14:editId="0A27DC87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AE3D7" id="Prostokąt 3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Arial"/>
        <w:b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1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5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8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2"/>
  </w:num>
  <w:num w:numId="15">
    <w:abstractNumId w:val="19"/>
  </w:num>
  <w:num w:numId="16">
    <w:abstractNumId w:val="64"/>
  </w:num>
  <w:num w:numId="17">
    <w:abstractNumId w:val="46"/>
  </w:num>
  <w:num w:numId="18">
    <w:abstractNumId w:val="22"/>
  </w:num>
  <w:num w:numId="19">
    <w:abstractNumId w:val="14"/>
  </w:num>
  <w:num w:numId="20">
    <w:abstractNumId w:val="38"/>
  </w:num>
  <w:num w:numId="21">
    <w:abstractNumId w:val="74"/>
  </w:num>
  <w:num w:numId="22">
    <w:abstractNumId w:val="68"/>
  </w:num>
  <w:num w:numId="23">
    <w:abstractNumId w:val="57"/>
  </w:num>
  <w:num w:numId="24">
    <w:abstractNumId w:val="23"/>
  </w:num>
  <w:num w:numId="25">
    <w:abstractNumId w:val="40"/>
  </w:num>
  <w:num w:numId="26">
    <w:abstractNumId w:val="28"/>
  </w:num>
  <w:num w:numId="27">
    <w:abstractNumId w:val="30"/>
  </w:num>
  <w:num w:numId="28">
    <w:abstractNumId w:val="43"/>
  </w:num>
  <w:num w:numId="29">
    <w:abstractNumId w:val="26"/>
  </w:num>
  <w:num w:numId="30">
    <w:abstractNumId w:val="92"/>
  </w:num>
  <w:num w:numId="31">
    <w:abstractNumId w:val="69"/>
  </w:num>
  <w:num w:numId="32">
    <w:abstractNumId w:val="41"/>
  </w:num>
  <w:num w:numId="33">
    <w:abstractNumId w:val="34"/>
  </w:num>
  <w:num w:numId="34">
    <w:abstractNumId w:val="50"/>
  </w:num>
  <w:num w:numId="35">
    <w:abstractNumId w:val="29"/>
  </w:num>
  <w:num w:numId="36">
    <w:abstractNumId w:val="34"/>
  </w:num>
  <w:num w:numId="37">
    <w:abstractNumId w:val="41"/>
  </w:num>
  <w:num w:numId="38">
    <w:abstractNumId w:val="16"/>
  </w:num>
  <w:num w:numId="39">
    <w:abstractNumId w:val="32"/>
  </w:num>
  <w:num w:numId="40">
    <w:abstractNumId w:val="62"/>
  </w:num>
  <w:num w:numId="41">
    <w:abstractNumId w:val="71"/>
  </w:num>
  <w:num w:numId="42">
    <w:abstractNumId w:val="63"/>
  </w:num>
  <w:num w:numId="43">
    <w:abstractNumId w:val="54"/>
  </w:num>
  <w:num w:numId="44">
    <w:abstractNumId w:val="90"/>
  </w:num>
  <w:num w:numId="45">
    <w:abstractNumId w:val="77"/>
  </w:num>
  <w:num w:numId="46">
    <w:abstractNumId w:val="66"/>
  </w:num>
  <w:num w:numId="47">
    <w:abstractNumId w:val="13"/>
  </w:num>
  <w:num w:numId="48">
    <w:abstractNumId w:val="72"/>
  </w:num>
  <w:num w:numId="49">
    <w:abstractNumId w:val="88"/>
  </w:num>
  <w:num w:numId="50">
    <w:abstractNumId w:val="36"/>
  </w:num>
  <w:num w:numId="51">
    <w:abstractNumId w:val="39"/>
  </w:num>
  <w:num w:numId="52">
    <w:abstractNumId w:val="44"/>
  </w:num>
  <w:num w:numId="53">
    <w:abstractNumId w:val="84"/>
  </w:num>
  <w:num w:numId="54">
    <w:abstractNumId w:val="12"/>
  </w:num>
  <w:num w:numId="55">
    <w:abstractNumId w:val="49"/>
  </w:num>
  <w:num w:numId="56">
    <w:abstractNumId w:val="51"/>
  </w:num>
  <w:num w:numId="57">
    <w:abstractNumId w:val="53"/>
  </w:num>
  <w:num w:numId="58">
    <w:abstractNumId w:val="15"/>
  </w:num>
  <w:num w:numId="59">
    <w:abstractNumId w:val="81"/>
  </w:num>
  <w:num w:numId="60">
    <w:abstractNumId w:val="58"/>
  </w:num>
  <w:num w:numId="61">
    <w:abstractNumId w:val="82"/>
  </w:num>
  <w:num w:numId="62">
    <w:abstractNumId w:val="20"/>
  </w:num>
  <w:num w:numId="63">
    <w:abstractNumId w:val="70"/>
  </w:num>
  <w:num w:numId="64">
    <w:abstractNumId w:val="86"/>
  </w:num>
  <w:num w:numId="65">
    <w:abstractNumId w:val="25"/>
  </w:num>
  <w:num w:numId="66">
    <w:abstractNumId w:val="47"/>
  </w:num>
  <w:num w:numId="67">
    <w:abstractNumId w:val="37"/>
  </w:num>
  <w:num w:numId="68">
    <w:abstractNumId w:val="55"/>
  </w:num>
  <w:num w:numId="69">
    <w:abstractNumId w:val="67"/>
  </w:num>
  <w:num w:numId="70">
    <w:abstractNumId w:val="27"/>
  </w:num>
  <w:num w:numId="71">
    <w:abstractNumId w:val="59"/>
  </w:num>
  <w:num w:numId="72">
    <w:abstractNumId w:val="83"/>
  </w:num>
  <w:num w:numId="73">
    <w:abstractNumId w:val="18"/>
  </w:num>
  <w:num w:numId="74">
    <w:abstractNumId w:val="52"/>
  </w:num>
  <w:num w:numId="75">
    <w:abstractNumId w:val="56"/>
  </w:num>
  <w:num w:numId="76">
    <w:abstractNumId w:val="73"/>
  </w:num>
  <w:num w:numId="77">
    <w:abstractNumId w:val="24"/>
  </w:num>
  <w:num w:numId="78">
    <w:abstractNumId w:val="31"/>
  </w:num>
  <w:num w:numId="79">
    <w:abstractNumId w:val="75"/>
  </w:num>
  <w:num w:numId="80">
    <w:abstractNumId w:val="79"/>
  </w:num>
  <w:num w:numId="81">
    <w:abstractNumId w:val="78"/>
  </w:num>
  <w:num w:numId="82">
    <w:abstractNumId w:val="45"/>
  </w:num>
  <w:num w:numId="83">
    <w:abstractNumId w:val="87"/>
  </w:num>
  <w:num w:numId="84">
    <w:abstractNumId w:val="91"/>
  </w:num>
  <w:num w:numId="85">
    <w:abstractNumId w:val="93"/>
  </w:num>
  <w:num w:numId="86">
    <w:abstractNumId w:val="60"/>
  </w:num>
  <w:num w:numId="87">
    <w:abstractNumId w:val="85"/>
  </w:num>
  <w:num w:numId="88">
    <w:abstractNumId w:val="17"/>
  </w:num>
  <w:num w:numId="89">
    <w:abstractNumId w:val="61"/>
  </w:num>
  <w:num w:numId="90">
    <w:abstractNumId w:val="48"/>
  </w:num>
  <w:num w:numId="91">
    <w:abstractNumId w:val="76"/>
  </w:num>
  <w:num w:numId="92">
    <w:abstractNumId w:val="35"/>
  </w:num>
  <w:num w:numId="93">
    <w:abstractNumId w:val="65"/>
  </w:num>
  <w:num w:numId="94">
    <w:abstractNumId w:val="80"/>
  </w:num>
  <w:num w:numId="95">
    <w:abstractNumId w:val="89"/>
  </w:num>
  <w:num w:numId="96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636D1"/>
    <w:rsid w:val="00072334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111251"/>
    <w:rsid w:val="00130840"/>
    <w:rsid w:val="0019730A"/>
    <w:rsid w:val="001977C0"/>
    <w:rsid w:val="001B43AC"/>
    <w:rsid w:val="001E50E4"/>
    <w:rsid w:val="001F4595"/>
    <w:rsid w:val="001F714A"/>
    <w:rsid w:val="00222C19"/>
    <w:rsid w:val="002262C3"/>
    <w:rsid w:val="00234B47"/>
    <w:rsid w:val="00240DB8"/>
    <w:rsid w:val="00243BC1"/>
    <w:rsid w:val="00246BED"/>
    <w:rsid w:val="00267BF6"/>
    <w:rsid w:val="00287330"/>
    <w:rsid w:val="00293771"/>
    <w:rsid w:val="002C5E61"/>
    <w:rsid w:val="002F2D64"/>
    <w:rsid w:val="002F42B0"/>
    <w:rsid w:val="002F6388"/>
    <w:rsid w:val="00313E7A"/>
    <w:rsid w:val="003171E3"/>
    <w:rsid w:val="00325745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402048"/>
    <w:rsid w:val="00425DC9"/>
    <w:rsid w:val="00426604"/>
    <w:rsid w:val="00436A82"/>
    <w:rsid w:val="00441447"/>
    <w:rsid w:val="0044451F"/>
    <w:rsid w:val="00454180"/>
    <w:rsid w:val="00461FFE"/>
    <w:rsid w:val="0046450B"/>
    <w:rsid w:val="0047084F"/>
    <w:rsid w:val="004977EF"/>
    <w:rsid w:val="00497E4E"/>
    <w:rsid w:val="004A141A"/>
    <w:rsid w:val="004B2F24"/>
    <w:rsid w:val="004F4673"/>
    <w:rsid w:val="0050306A"/>
    <w:rsid w:val="00515C98"/>
    <w:rsid w:val="0052652F"/>
    <w:rsid w:val="00532C61"/>
    <w:rsid w:val="005405A5"/>
    <w:rsid w:val="0058000D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C61"/>
    <w:rsid w:val="006B5019"/>
    <w:rsid w:val="006C3613"/>
    <w:rsid w:val="00700D28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39B6"/>
    <w:rsid w:val="00794CF8"/>
    <w:rsid w:val="007971FC"/>
    <w:rsid w:val="007A6E3A"/>
    <w:rsid w:val="007B75F7"/>
    <w:rsid w:val="007C33C3"/>
    <w:rsid w:val="007E03B7"/>
    <w:rsid w:val="008019FB"/>
    <w:rsid w:val="00801B90"/>
    <w:rsid w:val="00815E07"/>
    <w:rsid w:val="00846920"/>
    <w:rsid w:val="00846D3E"/>
    <w:rsid w:val="008563BA"/>
    <w:rsid w:val="008827A8"/>
    <w:rsid w:val="00897ED1"/>
    <w:rsid w:val="008F1912"/>
    <w:rsid w:val="00915AAB"/>
    <w:rsid w:val="0092018C"/>
    <w:rsid w:val="009230EE"/>
    <w:rsid w:val="009279C8"/>
    <w:rsid w:val="009472C2"/>
    <w:rsid w:val="00966896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61C0F"/>
    <w:rsid w:val="00A97D73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A5980"/>
    <w:rsid w:val="00BB1FD8"/>
    <w:rsid w:val="00BB39C9"/>
    <w:rsid w:val="00BB47FA"/>
    <w:rsid w:val="00BC4365"/>
    <w:rsid w:val="00BF104B"/>
    <w:rsid w:val="00C01DEB"/>
    <w:rsid w:val="00C24B84"/>
    <w:rsid w:val="00C2606A"/>
    <w:rsid w:val="00C35727"/>
    <w:rsid w:val="00C55952"/>
    <w:rsid w:val="00C6162F"/>
    <w:rsid w:val="00C67A01"/>
    <w:rsid w:val="00C73EDF"/>
    <w:rsid w:val="00C824F8"/>
    <w:rsid w:val="00C85AF9"/>
    <w:rsid w:val="00CA3EC2"/>
    <w:rsid w:val="00CA4AB4"/>
    <w:rsid w:val="00CC4469"/>
    <w:rsid w:val="00CF046A"/>
    <w:rsid w:val="00CF1F96"/>
    <w:rsid w:val="00D076FD"/>
    <w:rsid w:val="00D2616A"/>
    <w:rsid w:val="00D31DA9"/>
    <w:rsid w:val="00D742B9"/>
    <w:rsid w:val="00D77EC1"/>
    <w:rsid w:val="00D8037C"/>
    <w:rsid w:val="00D96E36"/>
    <w:rsid w:val="00DB74DB"/>
    <w:rsid w:val="00DC6E97"/>
    <w:rsid w:val="00E349AD"/>
    <w:rsid w:val="00E4576A"/>
    <w:rsid w:val="00E4623D"/>
    <w:rsid w:val="00E52C59"/>
    <w:rsid w:val="00EA5EBB"/>
    <w:rsid w:val="00EA6939"/>
    <w:rsid w:val="00EC15B1"/>
    <w:rsid w:val="00EC4D8B"/>
    <w:rsid w:val="00EC5BE3"/>
    <w:rsid w:val="00ED291C"/>
    <w:rsid w:val="00EE5445"/>
    <w:rsid w:val="00EE7F35"/>
    <w:rsid w:val="00F10EC3"/>
    <w:rsid w:val="00F2512B"/>
    <w:rsid w:val="00F4504F"/>
    <w:rsid w:val="00F4565B"/>
    <w:rsid w:val="00F67CD2"/>
    <w:rsid w:val="00F851B9"/>
    <w:rsid w:val="00F8792A"/>
    <w:rsid w:val="00F9680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FBD63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B07B-0F76-4E25-BE55-E0EE0D53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1405</CharactersWithSpaces>
  <SharedDoc>false</SharedDoc>
  <HLinks>
    <vt:vector size="18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Karol Rymsza</cp:lastModifiedBy>
  <cp:revision>2</cp:revision>
  <cp:lastPrinted>2018-06-25T06:37:00Z</cp:lastPrinted>
  <dcterms:created xsi:type="dcterms:W3CDTF">2019-09-02T08:25:00Z</dcterms:created>
  <dcterms:modified xsi:type="dcterms:W3CDTF">2019-09-02T08:25:00Z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